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2926F" w14:textId="53CFEDA8" w:rsidR="00562DFD" w:rsidRPr="00562DFD" w:rsidRDefault="000F0726" w:rsidP="000F0726">
      <w:pPr>
        <w:spacing w:after="28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noProof/>
          <w:cs/>
        </w:rPr>
        <w:drawing>
          <wp:inline distT="0" distB="0" distL="0" distR="0" wp14:anchorId="61AE9F76" wp14:editId="53F0D5BD">
            <wp:extent cx="2011680" cy="1805940"/>
            <wp:effectExtent l="0" t="0" r="7620" b="381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67" cy="188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88C9C" w14:textId="77777777" w:rsidR="00AD2514" w:rsidRPr="000F0726" w:rsidRDefault="00562DFD" w:rsidP="00AD251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  <w:r w:rsidRPr="000F0726"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  <w:cs/>
        </w:rPr>
        <w:t>รายงานผลการดำเนินการ</w:t>
      </w:r>
      <w:r w:rsidRPr="000F0726">
        <w:rPr>
          <w:rFonts w:ascii="TH SarabunIT๙" w:eastAsia="Times New Roman" w:hAnsi="TH SarabunIT๙" w:cs="TH SarabunIT๙"/>
          <w:b/>
          <w:bCs/>
          <w:color w:val="000000"/>
          <w:sz w:val="96"/>
          <w:szCs w:val="96"/>
        </w:rPr>
        <w:t xml:space="preserve"> </w:t>
      </w:r>
      <w:r w:rsidRPr="000F0726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  <w:br/>
      </w:r>
      <w:r w:rsidRPr="000F0726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>เพื่อส่งเสริมคุณธรรมและความโปร่งใสภายในหน่วยงาน</w:t>
      </w:r>
    </w:p>
    <w:p w14:paraId="37499BDC" w14:textId="14B0C509" w:rsidR="00562DFD" w:rsidRPr="00EE0690" w:rsidRDefault="00AD2514" w:rsidP="00EE0690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0F0726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>ตามมาตรการส่งเสริมคุณธรรมและความโปร่งใสภายในหน่วยงาน</w:t>
      </w:r>
      <w:r w:rsidR="00562DFD" w:rsidRPr="000F0726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  <w:br/>
      </w:r>
      <w:r w:rsidR="00562DFD" w:rsidRPr="000F0726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 xml:space="preserve">ประจำปีงบประมาณ พ.ศ. </w:t>
      </w:r>
      <w:r w:rsidR="00562DFD" w:rsidRPr="000F0726"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  <w:t>2568</w:t>
      </w:r>
      <w:r w:rsidR="00562DFD" w:rsidRPr="00562DFD">
        <w:rPr>
          <w:rFonts w:ascii="Angsana New" w:eastAsia="Times New Roman" w:hAnsi="Angsana New" w:cs="Angsana New"/>
          <w:sz w:val="28"/>
        </w:rPr>
        <w:br/>
      </w:r>
    </w:p>
    <w:p w14:paraId="76FF84D7" w14:textId="77777777" w:rsidR="00EE0690" w:rsidRDefault="00EE0690" w:rsidP="00562DFD">
      <w:pPr>
        <w:spacing w:after="280" w:line="240" w:lineRule="auto"/>
        <w:rPr>
          <w:rFonts w:ascii="Angsana New" w:eastAsia="Times New Roman" w:hAnsi="Angsana New" w:cs="Angsana New"/>
          <w:sz w:val="28"/>
        </w:rPr>
      </w:pPr>
    </w:p>
    <w:p w14:paraId="3F650898" w14:textId="77777777" w:rsidR="00EE0690" w:rsidRPr="00EE0690" w:rsidRDefault="000F0726" w:rsidP="00EE069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52"/>
          <w:szCs w:val="52"/>
        </w:rPr>
      </w:pPr>
      <w:r w:rsidRPr="00EE0690">
        <w:rPr>
          <w:rFonts w:ascii="TH SarabunPSK" w:eastAsia="Times New Roman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ของเทศบาลตำบลคำน้ำแซบ </w:t>
      </w:r>
    </w:p>
    <w:p w14:paraId="0D7247E7" w14:textId="34DBCA9E" w:rsidR="000F0726" w:rsidRPr="00EE0690" w:rsidRDefault="000F0726" w:rsidP="00EE069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48"/>
          <w:szCs w:val="48"/>
        </w:rPr>
      </w:pPr>
      <w:r w:rsidRPr="00EE0690">
        <w:rPr>
          <w:rFonts w:ascii="TH SarabunPSK" w:eastAsia="Times New Roman" w:hAnsi="TH SarabunPSK" w:cs="TH SarabunPSK" w:hint="cs"/>
          <w:b/>
          <w:bCs/>
          <w:color w:val="000000" w:themeColor="text1"/>
          <w:sz w:val="52"/>
          <w:szCs w:val="52"/>
          <w:cs/>
        </w:rPr>
        <w:t xml:space="preserve">อำเภอวารินชำราบ </w:t>
      </w:r>
      <w:r w:rsidRPr="00EE0690">
        <w:rPr>
          <w:rFonts w:ascii="TH SarabunPSK" w:eastAsia="Times New Roman" w:hAnsi="TH SarabunPSK" w:cs="TH SarabunPSK"/>
          <w:b/>
          <w:bCs/>
          <w:color w:val="000000"/>
          <w:sz w:val="52"/>
          <w:szCs w:val="52"/>
          <w:cs/>
        </w:rPr>
        <w:t>จังหวัดอุบลราชธานี</w:t>
      </w:r>
      <w:r w:rsidRPr="00562DF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br/>
      </w:r>
    </w:p>
    <w:p w14:paraId="213D4CE4" w14:textId="77777777" w:rsidR="00AD2514" w:rsidRPr="0087128F" w:rsidRDefault="00AD2514" w:rsidP="00AD251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7128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รายงานผลการดำเนินการเพื่อส่งเสริมคุณธรรมและความโปร่งใสภายในหน่วยงาน</w:t>
      </w:r>
    </w:p>
    <w:p w14:paraId="47BB9A00" w14:textId="77777777" w:rsidR="00AD2514" w:rsidRPr="0087128F" w:rsidRDefault="00AD2514" w:rsidP="00AD251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7128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ตามมาตรการส่งเสริมคุณธรรมและความโปร่งใสภายในหน่วยงาน</w:t>
      </w:r>
      <w:r w:rsidRPr="0087128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87128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br/>
      </w:r>
      <w:r w:rsidRPr="0087128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87128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2568</w:t>
      </w:r>
    </w:p>
    <w:p w14:paraId="030FBD4F" w14:textId="3685297D" w:rsidR="00562DFD" w:rsidRPr="0087128F" w:rsidRDefault="000F0726" w:rsidP="00562DFD">
      <w:pPr>
        <w:spacing w:after="200" w:line="240" w:lineRule="auto"/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87128F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เทศบาลตำบลคำน้ำแซบ</w:t>
      </w:r>
      <w:r w:rsidRPr="0087128F">
        <w:rPr>
          <w:rFonts w:ascii="TH SarabunIT๙" w:eastAsia="Times New Roman" w:hAnsi="TH SarabunIT๙" w:cs="TH SarabunIT๙"/>
          <w:color w:val="FF0000"/>
          <w:sz w:val="36"/>
          <w:szCs w:val="36"/>
          <w:cs/>
        </w:rPr>
        <w:t xml:space="preserve"> </w:t>
      </w:r>
      <w:r w:rsidR="00562DFD" w:rsidRPr="0087128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อำเภ</w:t>
      </w:r>
      <w:r w:rsidRPr="0087128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อวารินชำราบ </w:t>
      </w:r>
      <w:r w:rsidR="00562DFD" w:rsidRPr="0087128F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จังหวัดอุบลราชธานี</w:t>
      </w:r>
    </w:p>
    <w:tbl>
      <w:tblPr>
        <w:tblW w:w="1403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9"/>
        <w:gridCol w:w="1628"/>
        <w:gridCol w:w="1690"/>
        <w:gridCol w:w="1493"/>
        <w:gridCol w:w="4190"/>
        <w:gridCol w:w="2094"/>
      </w:tblGrid>
      <w:tr w:rsidR="00562DFD" w:rsidRPr="00562DFD" w14:paraId="7DAAFFD7" w14:textId="77777777" w:rsidTr="00775937">
        <w:trPr>
          <w:trHeight w:val="798"/>
          <w:jc w:val="center"/>
        </w:trPr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DE21DF" w14:textId="77777777" w:rsidR="00562DFD" w:rsidRPr="00AD2514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มาตรการ/โครงการ</w:t>
            </w: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br/>
              <w:t>/กิจกรรม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10C4ACC" w14:textId="77777777" w:rsidR="00775937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ขั้นตอนหรือ</w:t>
            </w:r>
          </w:p>
          <w:p w14:paraId="1DC614E6" w14:textId="5796035F" w:rsidR="00562DFD" w:rsidRPr="00AD2514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วิธีการปฏิบัติ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C7E77" w14:textId="77777777" w:rsidR="00562DFD" w:rsidRPr="00AD2514" w:rsidRDefault="00562DFD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ช่วงระยะเวลา</w:t>
            </w:r>
            <w:r w:rsidR="00830EF6"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2C7CF1" w14:textId="77777777" w:rsidR="00562DFD" w:rsidRPr="00AD2514" w:rsidRDefault="00830EF6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C1D7A2" w14:textId="77777777" w:rsidR="00562DFD" w:rsidRDefault="00830EF6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</w:t>
            </w:r>
            <w:r w:rsidR="00D66FC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</w:p>
          <w:p w14:paraId="377A3087" w14:textId="77777777" w:rsidR="00D66FC8" w:rsidRPr="00AD2514" w:rsidRDefault="00D66FC8" w:rsidP="00AD2514">
            <w:pPr>
              <w:spacing w:before="120"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(Output)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A47A3D" w14:textId="77777777" w:rsidR="00562DFD" w:rsidRDefault="00830EF6" w:rsidP="00D66FC8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251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</w:t>
            </w:r>
            <w:r w:rsidR="00AD2514" w:rsidRPr="00AD251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ธ์หรือผลสัมฤทธิ์ในการดำเนินการ</w:t>
            </w:r>
          </w:p>
          <w:p w14:paraId="71F27623" w14:textId="77777777" w:rsidR="00D66FC8" w:rsidRPr="00AD2514" w:rsidRDefault="00D66FC8" w:rsidP="00D66FC8">
            <w:pPr>
              <w:spacing w:after="12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Outcome/result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62DFD" w:rsidRPr="00562DFD" w14:paraId="3E92173A" w14:textId="77777777" w:rsidTr="00775937">
        <w:trPr>
          <w:jc w:val="center"/>
        </w:trPr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722C1" w14:textId="5580B1C0" w:rsidR="00562DFD" w:rsidRPr="00562DFD" w:rsidRDefault="0097275E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มาตรการปฏิบัติงานที่โปร่งใสและมีประสิทธิภาพ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50618" w14:textId="77777777" w:rsidR="0097275E" w:rsidRPr="00610585" w:rsidRDefault="0097275E" w:rsidP="0097275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0585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610585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จัดทำคู่มือ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หรือแนวทางการปฏิบัติงานของเจ้าหน้าที่</w:t>
            </w:r>
          </w:p>
          <w:p w14:paraId="3987CA38" w14:textId="77777777" w:rsidR="0097275E" w:rsidRDefault="0097275E" w:rsidP="0097275E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058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จัดทำคู่มือหรือแนวทางการให้บริการสำหรับผู้รับบริการหรือผู้มาติดต่อ</w:t>
            </w:r>
          </w:p>
          <w:p w14:paraId="06B2A98B" w14:textId="296597CB" w:rsidR="007A4E47" w:rsidRPr="00AD2514" w:rsidRDefault="0097275E" w:rsidP="0097275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ประชาสัมพันธ์ข้อมูลข่าวสารการดำเนินงานของหน่วยงานให้ครอบคลุมทุก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ขั้นตอนการทำงานทางเว็บไซต์ของหน่วยงาน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10F93" w14:textId="4D224CD3" w:rsidR="00AD2514" w:rsidRPr="00562DFD" w:rsidRDefault="00AD5CCC" w:rsidP="00562DFD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31 มกราคม 2568</w:t>
            </w:r>
          </w:p>
          <w:p w14:paraId="527F5451" w14:textId="77777777" w:rsidR="00562DFD" w:rsidRPr="00562DFD" w:rsidRDefault="00562DFD" w:rsidP="00562DFD">
            <w:pPr>
              <w:spacing w:after="0" w:line="240" w:lineRule="auto"/>
              <w:jc w:val="both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0A12A" w14:textId="7A63C682" w:rsidR="00562DFD" w:rsidRPr="00562DFD" w:rsidRDefault="0097275E" w:rsidP="00562DFD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AFAFF" w14:textId="77777777" w:rsidR="00775937" w:rsidRDefault="00775937" w:rsidP="007759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ดำเนินการจัดทำคู่มือ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งานของเจ้าหน้าที่และคู่มือการให้บริการสำหรับผู้รับบริการหรือผู้มาติดต่อ</w:t>
            </w:r>
          </w:p>
          <w:p w14:paraId="5C9802DC" w14:textId="7A3FA6F1" w:rsidR="00562DFD" w:rsidRPr="00562DFD" w:rsidRDefault="00D95628" w:rsidP="007759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hyperlink r:id="rId8" w:history="1">
              <w:r w:rsidR="00775937" w:rsidRPr="00FA5E5F">
                <w:rPr>
                  <w:rStyle w:val="a9"/>
                  <w:rFonts w:ascii="TH SarabunIT๙" w:hAnsi="TH SarabunIT๙" w:cs="TH SarabunIT๙"/>
                  <w:sz w:val="32"/>
                  <w:szCs w:val="32"/>
                </w:rPr>
                <w:t>https://www.kamnamsab.go.th/info-service/people-guide</w:t>
              </w:r>
            </w:hyperlink>
          </w:p>
          <w:p w14:paraId="4EB29427" w14:textId="77777777" w:rsidR="00562DFD" w:rsidRPr="00562DFD" w:rsidRDefault="00562DFD" w:rsidP="00562DFD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D01E7" w14:textId="77777777" w:rsidR="00775937" w:rsidRDefault="00775937" w:rsidP="007759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6CF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ในหน่วยงานมีความรู้ความเข้าใจในการปฏิบัติงาในหน้าที่อย่างชัดเจนและเป็นแนวทางปฏิบัติเดียวกัน</w:t>
            </w:r>
          </w:p>
          <w:p w14:paraId="6D6EBC41" w14:textId="77777777" w:rsidR="00775937" w:rsidRDefault="00775937" w:rsidP="0077593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ประชาชนที่มาติดต่อรับบริการได้รับทราบขั้นตอนของการใช้บริการ</w:t>
            </w:r>
          </w:p>
          <w:p w14:paraId="23F6651F" w14:textId="4C38F270" w:rsidR="00AD2514" w:rsidRPr="00562DFD" w:rsidRDefault="00775937" w:rsidP="00775937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ประชาชนสามารถ ติดตามและรับรู้ข้อมูล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ข่าวสารของส่วนราชการได้อย่างสะดวก</w:t>
            </w:r>
          </w:p>
        </w:tc>
      </w:tr>
      <w:tr w:rsidR="00F33993" w:rsidRPr="00562DFD" w14:paraId="7777A2CE" w14:textId="77777777" w:rsidTr="00775937">
        <w:trPr>
          <w:jc w:val="center"/>
        </w:trPr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1D20F" w14:textId="11C752D1" w:rsidR="00F33993" w:rsidRPr="00562DFD" w:rsidRDefault="00F33993" w:rsidP="00F3399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2. </w:t>
            </w:r>
            <w:proofErr w:type="gram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  การให้บริการและระบบ</w:t>
            </w:r>
            <w:proofErr w:type="gram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E-Service</w:t>
            </w:r>
            <w:r w:rsidRPr="00562DFD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.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2937F" w14:textId="77777777" w:rsidR="00F33993" w:rsidRDefault="00F33993" w:rsidP="00F3399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มีการจัดทำช่องทาง การติดต่อ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อบถามข้อมูลให้มีลักษณะเป็นการสื่อสารสองทางและช่องทางการรับฟังความคิดเห็นของผู้มาติดต่อหรือผู้รับบริการ และพัฒนาระบบการให้บริการประชาชน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Line Q&amp;A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ของเทศบาล</w:t>
            </w:r>
          </w:p>
          <w:p w14:paraId="46342F96" w14:textId="5F012D7A" w:rsidR="00F33993" w:rsidRPr="00562DFD" w:rsidRDefault="00F33993" w:rsidP="00F3399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พัฒนาวิธีการเข้าถึงช่องทางในการประชาสัมพันธ์ให้หลากหลายและมีประสิทธิภาพ (สะดวก รวดเร็ว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ตอบสนองในการแก้ไขปัญหา)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278CA" w14:textId="467088DE" w:rsidR="00F33993" w:rsidRPr="00562DFD" w:rsidRDefault="00F33993" w:rsidP="00F3399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 xml:space="preserve">1 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</w:t>
            </w:r>
            <w:r w:rsidR="008F075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มีนาคม 2568</w:t>
            </w:r>
            <w:r w:rsidR="008F075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0BB6A" w14:textId="36A7E546" w:rsidR="00F33993" w:rsidRPr="00F33993" w:rsidRDefault="00F33993" w:rsidP="000D22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3399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91B70" w14:textId="77777777" w:rsidR="00F33993" w:rsidRDefault="00F33993" w:rsidP="00F3399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ได้ดำเนินการจัดทำช่องทาง การติดต่อ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สอบถามข้อมูลให้มีลักษณะเป็นการสื่อสารสองทาง เช่น แอป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ชั่น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Line, Q&amp;A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ของเทศบาลและมีการพัฒนาระบบการให้บริการประชาชน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ส่งเสริมให้เจ้าหน้าที่ที่เกี่ยวข้องมีการเพิ่มพูนทักษะและความรู้เกี่ยวกับการปฏิบัติงานอย่างสม่ำเสมอ</w:t>
            </w:r>
          </w:p>
          <w:p w14:paraId="7A1E568D" w14:textId="77777777" w:rsidR="00F33993" w:rsidRDefault="00D95628" w:rsidP="00F339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hyperlink r:id="rId9" w:history="1">
              <w:r w:rsidR="00F33993" w:rsidRPr="00FA5E5F">
                <w:rPr>
                  <w:rStyle w:val="a9"/>
                  <w:rFonts w:ascii="TH SarabunIT๙" w:hAnsi="TH SarabunIT๙" w:cs="TH SarabunIT๙"/>
                  <w:sz w:val="32"/>
                  <w:szCs w:val="32"/>
                </w:rPr>
                <w:t>https://www.kamnamsab.go.th/index.php</w:t>
              </w:r>
            </w:hyperlink>
          </w:p>
          <w:p w14:paraId="0D12D024" w14:textId="77777777" w:rsidR="00F33993" w:rsidRPr="00562DFD" w:rsidRDefault="00F33993" w:rsidP="00F3399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2F0D3" w14:textId="77777777" w:rsidR="00F33993" w:rsidRDefault="00F33993" w:rsidP="00F3399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ประชาชนหรือผู้มารับบริการสามารถติดต่อราชการได้โดยสะดวกโดยมีการให้บริการประชาชน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และเมื่อมีข้อสงสัยสามารถสอบถามเจ้าหน้าที่ได้ในเว็บไซต์ของสำนักงาน</w:t>
            </w:r>
          </w:p>
          <w:p w14:paraId="25C7A7A8" w14:textId="744D8F50" w:rsidR="00F33993" w:rsidRPr="00562DFD" w:rsidRDefault="00F33993" w:rsidP="00F33993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ะดับการรับรู้ของประชาชนต่อข้อมูลการให้บริการ/ข้อมูลสาธารณะมีเพิ่มขึ้นและประชาชนสามารถเข้าถึงข้อมูลสาธารณะได้มากขึ้นและง่ายขึ้น</w:t>
            </w:r>
          </w:p>
        </w:tc>
      </w:tr>
      <w:tr w:rsidR="00F33993" w:rsidRPr="00562DFD" w14:paraId="163D1310" w14:textId="77777777" w:rsidTr="00775937">
        <w:trPr>
          <w:jc w:val="center"/>
        </w:trPr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DC3AE" w14:textId="69201838" w:rsidR="00F33993" w:rsidRPr="00562DFD" w:rsidRDefault="00BF76A8" w:rsidP="00F3399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มาตรการกำกับดูแลการใช้ทรัพย์สินของราชการ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8B403" w14:textId="7E7F91CA" w:rsidR="00F33993" w:rsidRPr="00562DFD" w:rsidRDefault="00BF76A8" w:rsidP="00BF76A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-จัดให้มีการเปิดเผยข้อมูลสร้างการรับรู้แผนการจัดซื้อจัดจ้างหรือแผนการจัดหาวัสดุ แผนการใช้จ่ายงบประมาณ รวมถึงการเบิกจ่ายงบประมาณอย่างเปิดเผยและพร้อมรับกับการตรวจสอบทุกภาคส่วนตลอดจนการจัดทำรายงานผลอย่างสม่ำเสมอ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ED412" w14:textId="05384454" w:rsidR="00F33993" w:rsidRPr="00562DFD" w:rsidRDefault="008F0758" w:rsidP="00F3399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11026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ปีงบประมาณ 2568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A8F7B" w14:textId="5A666E38" w:rsidR="00F33993" w:rsidRPr="00562DFD" w:rsidRDefault="00BF76A8" w:rsidP="000D227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กองคลัง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D85AE" w14:textId="77777777" w:rsidR="00BC71B3" w:rsidRDefault="00BC71B3" w:rsidP="00BC71B3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ได้ดำเนินการจัดทำคำสั่งมอบหมายหน่วยงาน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เจ้าหน้าที่ที่เกี่ยวข้องดำเนินการจัดทำแผนดังกล่าว</w:t>
            </w:r>
          </w:p>
          <w:p w14:paraId="0D5F2C77" w14:textId="2B8E11D8" w:rsidR="00F33993" w:rsidRPr="00562DFD" w:rsidRDefault="00BC71B3" w:rsidP="00BC71B3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มีการประชาสัมพันธ์เผยแพร่ข้อมูลเกี่ยวกับแผนการใช้จ่ายงบประมาณ การจัดซื้อจัดจ้างประจำปีผ่านทางช่องทางการติดต่อของสำนักงานและปรับปรุงข้อมูลอยู่เสมอเพื่อให้ประชาชนได้รับทราบ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98F59" w14:textId="58F4A410" w:rsidR="00F33993" w:rsidRPr="00562DFD" w:rsidRDefault="00BE6F48" w:rsidP="00BE6F48">
            <w:pPr>
              <w:spacing w:after="0" w:line="240" w:lineRule="auto"/>
              <w:jc w:val="thaiDistribute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ประชาชนได้รับทราบข้อมูลแผนการจัดซื้อจัดจ้างหรือแผนการจัดหาพัสดุ และแผนการใช้จ่ายงบประมาณ การเบิกจ่าย ซึ่งเป็นการแสดงถึงการปฏิบัติงานอย่างโปร่งใสและประชาชนสามารถติดตามหรือตรวจสอบการดำเนินงานของส่วนราชการได้</w:t>
            </w:r>
          </w:p>
        </w:tc>
      </w:tr>
      <w:tr w:rsidR="00F33993" w:rsidRPr="00562DFD" w14:paraId="25F0B9C1" w14:textId="77777777" w:rsidTr="00775937">
        <w:trPr>
          <w:jc w:val="center"/>
        </w:trPr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AD1AB" w14:textId="77777777" w:rsidR="002B6772" w:rsidRDefault="002B6772" w:rsidP="002B677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มาตรการสร้างความโปร่งใส</w:t>
            </w:r>
          </w:p>
          <w:p w14:paraId="40111C76" w14:textId="197A4C70" w:rsidR="00F33993" w:rsidRPr="00562DFD" w:rsidRDefault="002B6772" w:rsidP="002B6772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ในการใช้งบประมาณและการจัดซื้อจัดจ้าง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DB7ED" w14:textId="2B1569DE" w:rsidR="00F33993" w:rsidRPr="00562DFD" w:rsidRDefault="002B6772" w:rsidP="00F3399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-ประชาสัมพันธ์สร้างความรู้ความเข้าใจให้บุคลากรภายในหน่วยงานทราบโดยทั่วกันและเปิดโอกาสให้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บุคลากรและบุคลากรเข้ามามีส่วนร่วมในกระบวนการจัดทำงบประมาณ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5EFDD" w14:textId="7D7763BF" w:rsidR="002B6772" w:rsidRPr="00110263" w:rsidRDefault="00110263" w:rsidP="002B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1026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ปีงบประมาณ 2568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FD95C" w14:textId="0110E872" w:rsidR="00F33993" w:rsidRPr="00562DFD" w:rsidRDefault="00110263" w:rsidP="000D2276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ทุกส่วนงาน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7E091" w14:textId="77777777" w:rsidR="0019560B" w:rsidRDefault="0019560B" w:rsidP="0019560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จัดประชุมชี้แจงข้อมูลการใช้จ่ายงบประมาณ แผนการจัดซื้อจัดจ้าง</w:t>
            </w:r>
          </w:p>
          <w:p w14:paraId="28AED57F" w14:textId="77777777" w:rsidR="0019560B" w:rsidRDefault="0019560B" w:rsidP="0019560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รายงานผลการจัดซื้อจัดจ้างหรือจัดหาพัสดุให้ผู้บริหารทราบทุกเดือนสม่ำเสมอ</w:t>
            </w:r>
          </w:p>
          <w:p w14:paraId="5641332A" w14:textId="77777777" w:rsidR="0019560B" w:rsidRDefault="0019560B" w:rsidP="0019560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ประกาศเผยแพร่แผนและผลการจัดซื้อจัดจ้างหรือแผนจัดหาพัสดุทางเว็บไซต์หน่วยงานหรือสื่อออนไลน์</w:t>
            </w:r>
          </w:p>
          <w:p w14:paraId="1FD283BA" w14:textId="77777777" w:rsidR="00F33993" w:rsidRPr="00562DFD" w:rsidRDefault="00F33993" w:rsidP="00F3399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F72C0D" w14:textId="77777777" w:rsidR="0019560B" w:rsidRDefault="0019560B" w:rsidP="0019560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หน่วยงานมีการใช้จ่ายงบประมาณเป็นไปตามแผนงาน </w:t>
            </w:r>
          </w:p>
          <w:p w14:paraId="6A144039" w14:textId="2061C438" w:rsidR="00F33993" w:rsidRPr="00562DFD" w:rsidRDefault="0019560B" w:rsidP="0019560B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ประชาชนสามารถตรวจสอบผลการจัดซื้อจัดจ้างหรือจัดหา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พัสดุของหน่วยงานรัฐได้โดยสะดวก</w:t>
            </w:r>
          </w:p>
        </w:tc>
      </w:tr>
      <w:tr w:rsidR="00512B77" w:rsidRPr="00562DFD" w14:paraId="44C28235" w14:textId="77777777" w:rsidTr="00775937">
        <w:trPr>
          <w:jc w:val="center"/>
        </w:trPr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CF549" w14:textId="1189057F" w:rsidR="00512B77" w:rsidRDefault="00512B77" w:rsidP="002B677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มาตรการควบคุมตรวจสอบการใช้อำนาจและการบริหารงานบุคคล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067F4" w14:textId="77777777" w:rsidR="00512B77" w:rsidRDefault="00512B77" w:rsidP="00512B77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ประชาสัมพันธ์บุคลากรให้ทราบข้อมูล รายละเอียดของตำแหน่งงานและเกณฑ์การประเมินผลการปฏิบัติงาน</w:t>
            </w:r>
          </w:p>
          <w:p w14:paraId="21EA99AF" w14:textId="3760F540" w:rsidR="00512B77" w:rsidRDefault="00512B77" w:rsidP="00512B7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เปิดรับฟังความคิดเห็นของผู้ที่เกี่ยวข้องเพื่อปรับปรุงประสิทธิภาพการปฏิบัติงาน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68FD6" w14:textId="0AAC26A9" w:rsidR="00512B77" w:rsidRPr="00110263" w:rsidRDefault="00512B77" w:rsidP="002B677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1026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ปีงบประมาณ 2568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755A7" w14:textId="77777777" w:rsidR="00512B77" w:rsidRDefault="00512B77" w:rsidP="00512B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  <w:p w14:paraId="044DCD0D" w14:textId="77777777" w:rsidR="00512B77" w:rsidRDefault="00512B77" w:rsidP="00512B7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  <w:p w14:paraId="3C98E699" w14:textId="77777777" w:rsidR="00512B77" w:rsidRDefault="00512B77" w:rsidP="00F339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35DF6" w14:textId="6D76313A" w:rsidR="00512B77" w:rsidRDefault="00512B77" w:rsidP="0019560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มีการจัดทำและดำเนินการตามนโยบายหรือแผนการบริหารทรัพยากรบุคคล เช่น การสรรหาและบรรจุแต่งตั้งข้าราชการแทนตำแหน่งว่าง การปรับปรุงการกำหนดตำแหน่ง การทบทวนภารกิจรวมถึงดำเนินการตามแผนพัฒนาบุคลากรและหลักเกณฑ์การส่งบุคลากรเข้ารับการอบรม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9329" w14:textId="442C1BA3" w:rsidR="00512B77" w:rsidRDefault="00512B77" w:rsidP="0019560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หน่วยงานได้รับทราบข้อมูลรายละเอียดของตำแหน่งงานและเกณฑ์การประเมินผลการปฏิบัติงานอย่างชัดเจน</w:t>
            </w:r>
          </w:p>
        </w:tc>
      </w:tr>
      <w:tr w:rsidR="00512B77" w:rsidRPr="00562DFD" w14:paraId="399F62A3" w14:textId="77777777" w:rsidTr="00775937">
        <w:trPr>
          <w:jc w:val="center"/>
        </w:trPr>
        <w:tc>
          <w:tcPr>
            <w:tcW w:w="3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28E4" w14:textId="77777777" w:rsidR="00340842" w:rsidRDefault="00340842" w:rsidP="0034084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6.มาตรการในการแก้ไขและป้องกันการทุจริตภายในหน่วยงาน</w:t>
            </w:r>
          </w:p>
          <w:p w14:paraId="672D0FF9" w14:textId="77777777" w:rsidR="00512B77" w:rsidRDefault="00512B77" w:rsidP="002B677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84737" w14:textId="77777777" w:rsidR="00340842" w:rsidRDefault="00340842" w:rsidP="0034084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จัดทำมาตรการป้องกันและมีระบบการติดตามตรวจสอบพฤติกรรมการ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ทุจริตอย่างชัดเจนและเปิดเผย รวมทั้งนำผลการประเมิน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ITA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ไปปรับปรุงการทำงาน</w:t>
            </w:r>
          </w:p>
          <w:p w14:paraId="48AC40C0" w14:textId="77777777" w:rsidR="00512B77" w:rsidRDefault="00340842" w:rsidP="0034084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จัดทำมาตรการดำเนินการจัดการความเสี่ยงการทุจริตประจำปี</w:t>
            </w:r>
          </w:p>
          <w:p w14:paraId="46CABDBD" w14:textId="38255AF7" w:rsidR="00F93D2B" w:rsidRDefault="00F93D2B" w:rsidP="00340842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จัดให้มีการแต่งตั้งคณะกรรมการขับเคลื่อนเรื่องจริยธรรม</w:t>
            </w:r>
            <w:r w:rsidR="008170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DE648" w14:textId="45F41A45" w:rsidR="00512B77" w:rsidRPr="00110263" w:rsidRDefault="00340842" w:rsidP="00340842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10263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ปีงบประมาณ 2568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7001" w14:textId="77777777" w:rsidR="00340842" w:rsidRDefault="00340842" w:rsidP="000D22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งานนิติการ</w:t>
            </w:r>
          </w:p>
          <w:p w14:paraId="36BAA5CA" w14:textId="77777777" w:rsidR="00340842" w:rsidRDefault="00340842" w:rsidP="000D22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งานการเจ้าหน้าที่</w:t>
            </w:r>
          </w:p>
          <w:p w14:paraId="3176FE8A" w14:textId="77777777" w:rsidR="00340842" w:rsidRDefault="00340842" w:rsidP="000D22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  <w:p w14:paraId="3D0FCAE6" w14:textId="77777777" w:rsidR="00340842" w:rsidRDefault="00340842" w:rsidP="000D227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</w:t>
            </w:r>
          </w:p>
          <w:p w14:paraId="5DD84434" w14:textId="77777777" w:rsidR="00512B77" w:rsidRDefault="00512B77" w:rsidP="00F339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8F126" w14:textId="77777777" w:rsidR="00340842" w:rsidRDefault="00340842" w:rsidP="0034084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วิเคราะห์และประเมินความเสี่ยงการทุจริตพร้อมกำหนดมาตรการป้องกันการทุจริตภายในหน่วยงาน พร้อมเผยแพร่ให้บุคลากรภายในหน่วยงานรับทราบและถือเป็นแนวปฏิบัติ</w:t>
            </w:r>
          </w:p>
          <w:p w14:paraId="59F827DA" w14:textId="415DCE2C" w:rsidR="00340842" w:rsidRDefault="00340842" w:rsidP="0034084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นำผลการวิเคราะห์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มาปรับปรุงการปฏิบัติงานในหน้าที่ให้มีประสิทธิภาพยิ่งขึ้น</w:t>
            </w:r>
          </w:p>
          <w:p w14:paraId="1A6BB391" w14:textId="77777777" w:rsidR="0087128F" w:rsidRDefault="0087128F" w:rsidP="0087128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แต่งตั้งคณะกรรมการขับเคลื่อน เรื่องจริยธรรมและจัดทำมาตรฐานทางจริยธรรมและ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Dos &amp; Don’ts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เพื่อเผยแพร่ให้บุคลากรภายในรับทราบและถือเป็นแนวปฏิบัติ </w:t>
            </w:r>
          </w:p>
          <w:p w14:paraId="30D489FC" w14:textId="77777777" w:rsidR="0087128F" w:rsidRDefault="00D95628" w:rsidP="0087128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hyperlink r:id="rId10" w:history="1">
              <w:r w:rsidR="0087128F" w:rsidRPr="00FA5E5F">
                <w:rPr>
                  <w:rStyle w:val="a9"/>
                  <w:rFonts w:ascii="TH SarabunIT๙" w:hAnsi="TH SarabunIT๙" w:cs="TH SarabunIT๙"/>
                  <w:sz w:val="32"/>
                  <w:szCs w:val="32"/>
                </w:rPr>
                <w:t>https://www.kamnamsab.go.th/ethics-apply/item/</w:t>
              </w:r>
              <w:r w:rsidR="0087128F" w:rsidRPr="00FA5E5F">
                <w:rPr>
                  <w:rStyle w:val="a9"/>
                  <w:rFonts w:ascii="TH SarabunIT๙" w:hAnsi="TH SarabunIT๙" w:cs="TH SarabunIT๙"/>
                  <w:sz w:val="32"/>
                  <w:szCs w:val="32"/>
                  <w:cs/>
                </w:rPr>
                <w:t>1658-</w:t>
              </w:r>
              <w:r w:rsidR="0087128F" w:rsidRPr="00FA5E5F">
                <w:rPr>
                  <w:rStyle w:val="a9"/>
                  <w:rFonts w:ascii="TH SarabunIT๙" w:hAnsi="TH SarabunIT๙" w:cs="TH SarabunIT๙"/>
                  <w:sz w:val="32"/>
                  <w:szCs w:val="32"/>
                </w:rPr>
                <w:t>do-s-and-don-</w:t>
              </w:r>
              <w:proofErr w:type="spellStart"/>
              <w:r w:rsidR="0087128F" w:rsidRPr="00FA5E5F">
                <w:rPr>
                  <w:rStyle w:val="a9"/>
                  <w:rFonts w:ascii="TH SarabunIT๙" w:hAnsi="TH SarabunIT๙" w:cs="TH SarabunIT๙"/>
                  <w:sz w:val="32"/>
                  <w:szCs w:val="32"/>
                </w:rPr>
                <w:t>ts</w:t>
              </w:r>
              <w:proofErr w:type="spellEnd"/>
              <w:r w:rsidR="0087128F" w:rsidRPr="00FA5E5F">
                <w:rPr>
                  <w:rStyle w:val="a9"/>
                  <w:rFonts w:ascii="TH SarabunIT๙" w:hAnsi="TH SarabunIT๙" w:cs="TH SarabunIT๙"/>
                  <w:sz w:val="32"/>
                  <w:szCs w:val="32"/>
                </w:rPr>
                <w:t>-</w:t>
              </w:r>
              <w:r w:rsidR="0087128F" w:rsidRPr="00FA5E5F">
                <w:rPr>
                  <w:rStyle w:val="a9"/>
                  <w:rFonts w:ascii="TH SarabunIT๙" w:hAnsi="TH SarabunIT๙" w:cs="TH SarabunIT๙"/>
                  <w:sz w:val="32"/>
                  <w:szCs w:val="32"/>
                  <w:cs/>
                </w:rPr>
                <w:t>2567</w:t>
              </w:r>
            </w:hyperlink>
          </w:p>
          <w:p w14:paraId="46BB4C52" w14:textId="77777777" w:rsidR="0087128F" w:rsidRPr="0087128F" w:rsidRDefault="0087128F" w:rsidP="0034084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D5608" w14:textId="77777777" w:rsidR="00512B77" w:rsidRDefault="00512B77" w:rsidP="0019560B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0DFB6" w14:textId="77777777" w:rsidR="00340842" w:rsidRDefault="00340842" w:rsidP="0034084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การดำเนินงานในแต่ละส่วนงานมีประสิทธิภาพมากยิ่งขึ้น</w:t>
            </w:r>
          </w:p>
          <w:p w14:paraId="0FD33D56" w14:textId="77777777" w:rsidR="00340842" w:rsidRDefault="00340842" w:rsidP="0034084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บุคลากรภายในหน่วยงานได้รับทราบมาตรฐานทางจริยธรรมและ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Dos &amp; Don’ts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จึงเป็นแนวทางในการปฏิบัติราชการที่ดี</w:t>
            </w:r>
          </w:p>
          <w:p w14:paraId="169A5444" w14:textId="35E4B53B" w:rsidR="00512B77" w:rsidRDefault="00340842" w:rsidP="00340842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-ลดโอกาสในการเกิดการทุจริต</w:t>
            </w:r>
          </w:p>
        </w:tc>
      </w:tr>
    </w:tbl>
    <w:p w14:paraId="1F12DBEF" w14:textId="77777777" w:rsidR="00BD023F" w:rsidRDefault="00BD023F"/>
    <w:sectPr w:rsidR="00BD023F" w:rsidSect="00EE0690">
      <w:headerReference w:type="first" r:id="rId11"/>
      <w:pgSz w:w="16838" w:h="11906" w:orient="landscape" w:code="9"/>
      <w:pgMar w:top="1440" w:right="1440" w:bottom="1134" w:left="1440" w:header="0" w:footer="0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1ACAC" w14:textId="77777777" w:rsidR="00D95628" w:rsidRDefault="00D95628" w:rsidP="00562DFD">
      <w:pPr>
        <w:spacing w:after="0" w:line="240" w:lineRule="auto"/>
      </w:pPr>
      <w:r>
        <w:separator/>
      </w:r>
    </w:p>
  </w:endnote>
  <w:endnote w:type="continuationSeparator" w:id="0">
    <w:p w14:paraId="55FB107C" w14:textId="77777777" w:rsidR="00D95628" w:rsidRDefault="00D95628" w:rsidP="0056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D1975" w14:textId="77777777" w:rsidR="00D95628" w:rsidRDefault="00D95628" w:rsidP="00562DFD">
      <w:pPr>
        <w:spacing w:after="0" w:line="240" w:lineRule="auto"/>
      </w:pPr>
      <w:r>
        <w:separator/>
      </w:r>
    </w:p>
  </w:footnote>
  <w:footnote w:type="continuationSeparator" w:id="0">
    <w:p w14:paraId="72AD27D5" w14:textId="77777777" w:rsidR="00D95628" w:rsidRDefault="00D95628" w:rsidP="0056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521AB" w14:textId="77777777" w:rsidR="00562DFD" w:rsidRDefault="00562D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FD"/>
    <w:rsid w:val="000D2276"/>
    <w:rsid w:val="000F0726"/>
    <w:rsid w:val="00110263"/>
    <w:rsid w:val="0019560B"/>
    <w:rsid w:val="001F5165"/>
    <w:rsid w:val="0022527D"/>
    <w:rsid w:val="002A0118"/>
    <w:rsid w:val="002B6772"/>
    <w:rsid w:val="00340842"/>
    <w:rsid w:val="00417552"/>
    <w:rsid w:val="004F14DC"/>
    <w:rsid w:val="00512B77"/>
    <w:rsid w:val="00562DFD"/>
    <w:rsid w:val="006E5647"/>
    <w:rsid w:val="00716807"/>
    <w:rsid w:val="007704F3"/>
    <w:rsid w:val="00775937"/>
    <w:rsid w:val="007A4E47"/>
    <w:rsid w:val="008170E5"/>
    <w:rsid w:val="00830EF6"/>
    <w:rsid w:val="0087128F"/>
    <w:rsid w:val="008F0758"/>
    <w:rsid w:val="0097275E"/>
    <w:rsid w:val="00A84BD2"/>
    <w:rsid w:val="00AD2514"/>
    <w:rsid w:val="00AD5CCC"/>
    <w:rsid w:val="00BC71B3"/>
    <w:rsid w:val="00BD023F"/>
    <w:rsid w:val="00BE6F48"/>
    <w:rsid w:val="00BE7875"/>
    <w:rsid w:val="00BF76A8"/>
    <w:rsid w:val="00D66FC8"/>
    <w:rsid w:val="00D95628"/>
    <w:rsid w:val="00E71F10"/>
    <w:rsid w:val="00EE0690"/>
    <w:rsid w:val="00F010C3"/>
    <w:rsid w:val="00F0252E"/>
    <w:rsid w:val="00F33993"/>
    <w:rsid w:val="00F9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A55F"/>
  <w15:chartTrackingRefBased/>
  <w15:docId w15:val="{E988B982-58A8-4A7A-9007-FD4E416E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DF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unhideWhenUsed/>
    <w:rsid w:val="0056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62DFD"/>
  </w:style>
  <w:style w:type="paragraph" w:styleId="a6">
    <w:name w:val="footer"/>
    <w:basedOn w:val="a"/>
    <w:link w:val="a7"/>
    <w:uiPriority w:val="99"/>
    <w:unhideWhenUsed/>
    <w:rsid w:val="00562D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62DFD"/>
  </w:style>
  <w:style w:type="paragraph" w:styleId="a8">
    <w:name w:val="List Paragraph"/>
    <w:basedOn w:val="a"/>
    <w:uiPriority w:val="34"/>
    <w:qFormat/>
    <w:rsid w:val="00AD2514"/>
    <w:pPr>
      <w:ind w:left="720"/>
      <w:contextualSpacing/>
    </w:pPr>
  </w:style>
  <w:style w:type="character" w:styleId="a9">
    <w:name w:val="Hyperlink"/>
    <w:uiPriority w:val="99"/>
    <w:unhideWhenUsed/>
    <w:rsid w:val="007759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namsab.go.th/info-service/people-gui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namsab.go.th/ethics-apply/item/1658-do-s-and-don-ts-25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namsab.go.th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D0399-F84A-4B1F-AD24-095F32F6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Suthasini Phutthakun</dc:creator>
  <cp:keywords/>
  <dc:description/>
  <cp:lastModifiedBy>ASUS</cp:lastModifiedBy>
  <cp:revision>20</cp:revision>
  <cp:lastPrinted>2026-05-27T09:00:00Z</cp:lastPrinted>
  <dcterms:created xsi:type="dcterms:W3CDTF">2026-05-27T07:25:00Z</dcterms:created>
  <dcterms:modified xsi:type="dcterms:W3CDTF">2026-05-27T09:03:00Z</dcterms:modified>
</cp:coreProperties>
</file>